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0aa6ff80d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Pondělí 17.06.2024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Zelná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Kapucínský hovězí guláš se žampióny,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Pražmy královské na česneku,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brusinkovým přelivem,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s Nivovým dresinkem,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omáčkou Chilli sweet omáčkou,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 grilovaným kuřecím prsíčkem a bazalkovým pestem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vařené s liškovou omáčkou,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Americké chilli z roštěné,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*Kuřecí stehno na paprice, dušená rýže nebo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sýrové duo,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ala Carbonara se slaninou ve smetanové omáčce,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2df4b8c494fce" /><Relationship Type="http://schemas.openxmlformats.org/officeDocument/2006/relationships/numbering" Target="/word/numbering.xml" Id="R7654daa7e51141de" /><Relationship Type="http://schemas.openxmlformats.org/officeDocument/2006/relationships/settings" Target="/word/settings.xml" Id="R44d99b76ba3d46a5" /></Relationships>
</file>